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702B" w14:textId="0286228D" w:rsidR="00F85582" w:rsidRPr="00F85582" w:rsidRDefault="00F85582" w:rsidP="00F85582">
      <w:pPr>
        <w:spacing w:after="0"/>
        <w:jc w:val="center"/>
        <w:rPr>
          <w:rFonts w:asciiTheme="minorBidi" w:hAnsiTheme="minorBidi"/>
          <w:b/>
          <w:bCs/>
          <w:sz w:val="42"/>
          <w:szCs w:val="42"/>
          <w:lang w:val="en-US"/>
        </w:rPr>
      </w:pPr>
      <w:r w:rsidRPr="00F85582">
        <w:rPr>
          <w:rFonts w:asciiTheme="minorBidi" w:hAnsiTheme="minorBidi"/>
          <w:b/>
          <w:bCs/>
          <w:sz w:val="42"/>
          <w:szCs w:val="42"/>
          <w:lang w:val="en-US"/>
        </w:rPr>
        <w:drawing>
          <wp:inline distT="0" distB="0" distL="0" distR="0" wp14:anchorId="0F968344" wp14:editId="122D6810">
            <wp:extent cx="918210" cy="918210"/>
            <wp:effectExtent l="0" t="0" r="0" b="0"/>
            <wp:docPr id="21340345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7423C" w14:textId="0BA4CA1E" w:rsidR="00DC699F" w:rsidRPr="00F85582" w:rsidRDefault="00084D4E" w:rsidP="00F85582">
      <w:pPr>
        <w:jc w:val="both"/>
        <w:rPr>
          <w:rFonts w:ascii="Myriad Pro" w:hAnsi="Myriad Pro"/>
          <w:b/>
          <w:bCs/>
          <w:sz w:val="46"/>
          <w:szCs w:val="46"/>
        </w:rPr>
      </w:pPr>
      <w:r w:rsidRPr="00F85582">
        <w:rPr>
          <w:rFonts w:ascii="Myriad Pro" w:hAnsi="Myriad Pro"/>
          <w:b/>
          <w:bCs/>
          <w:sz w:val="46"/>
          <w:szCs w:val="46"/>
        </w:rPr>
        <w:t xml:space="preserve">Fedocámaras presenta </w:t>
      </w:r>
      <w:r w:rsidR="00796820" w:rsidRPr="00F85582">
        <w:rPr>
          <w:rFonts w:ascii="Myriad Pro" w:hAnsi="Myriad Pro"/>
          <w:b/>
          <w:bCs/>
          <w:sz w:val="46"/>
          <w:szCs w:val="46"/>
        </w:rPr>
        <w:t xml:space="preserve">nueva </w:t>
      </w:r>
      <w:r w:rsidRPr="00F85582">
        <w:rPr>
          <w:rFonts w:ascii="Myriad Pro" w:hAnsi="Myriad Pro"/>
          <w:b/>
          <w:bCs/>
          <w:sz w:val="46"/>
          <w:szCs w:val="46"/>
        </w:rPr>
        <w:t>Junta Directiva</w:t>
      </w:r>
      <w:r w:rsidR="00AE5FE7" w:rsidRPr="00F85582">
        <w:rPr>
          <w:rFonts w:ascii="Myriad Pro" w:hAnsi="Myriad Pro"/>
          <w:b/>
          <w:bCs/>
          <w:sz w:val="46"/>
          <w:szCs w:val="46"/>
        </w:rPr>
        <w:t xml:space="preserve"> presidida por Lucile Houellemont</w:t>
      </w:r>
    </w:p>
    <w:p w14:paraId="2D77C632" w14:textId="5718E2CF" w:rsidR="003E39DC" w:rsidRPr="00F85582" w:rsidRDefault="003E39DC" w:rsidP="003E39DC">
      <w:pPr>
        <w:pStyle w:val="p1"/>
        <w:jc w:val="both"/>
        <w:rPr>
          <w:rStyle w:val="s1"/>
          <w:rFonts w:ascii="Myriad Pro" w:hAnsi="Myriad Pro" w:cstheme="minorBidi"/>
          <w:b/>
          <w:bCs/>
          <w:i/>
          <w:iCs/>
          <w:sz w:val="22"/>
          <w:szCs w:val="22"/>
        </w:rPr>
      </w:pPr>
      <w:r w:rsidRPr="00F85582">
        <w:rPr>
          <w:rStyle w:val="s1"/>
          <w:rFonts w:ascii="Myriad Pro" w:hAnsi="Myriad Pro" w:cstheme="minorBidi"/>
          <w:b/>
          <w:bCs/>
          <w:i/>
          <w:iCs/>
          <w:sz w:val="22"/>
          <w:szCs w:val="22"/>
        </w:rPr>
        <w:t xml:space="preserve">La nueva presidenta del gremio dijo que promoverá iniciativas que fortalezcan el ecosistema empresarial y seguirá construyendo puentes entre cámaras, regiones, sectores productivos, y entre el ámbito público y privado. </w:t>
      </w:r>
    </w:p>
    <w:p w14:paraId="19DAED3B" w14:textId="62C7D9EC" w:rsidR="00084D4E" w:rsidRPr="00F85582" w:rsidRDefault="00A2678D" w:rsidP="00796820">
      <w:pPr>
        <w:spacing w:line="240" w:lineRule="auto"/>
        <w:jc w:val="both"/>
        <w:rPr>
          <w:rFonts w:ascii="Myriad Pro" w:hAnsi="Myriad Pro"/>
        </w:rPr>
      </w:pPr>
      <w:r w:rsidRPr="00F85582">
        <w:rPr>
          <w:rFonts w:ascii="Myriad Pro" w:hAnsi="Myriad Pro"/>
          <w:b/>
          <w:bCs/>
        </w:rPr>
        <w:t xml:space="preserve">SANTO DOMINGO, República </w:t>
      </w:r>
      <w:proofErr w:type="gramStart"/>
      <w:r w:rsidRPr="00F85582">
        <w:rPr>
          <w:rFonts w:ascii="Myriad Pro" w:hAnsi="Myriad Pro"/>
          <w:b/>
          <w:bCs/>
        </w:rPr>
        <w:t>Dominicana.-</w:t>
      </w:r>
      <w:proofErr w:type="gramEnd"/>
      <w:r w:rsidRPr="00F85582">
        <w:rPr>
          <w:rFonts w:ascii="Myriad Pro" w:hAnsi="Myriad Pro"/>
        </w:rPr>
        <w:t xml:space="preserve"> La Federación Dominicana de Cámaras de Comercio (Fedocámaras) </w:t>
      </w:r>
      <w:r w:rsidR="00084D4E" w:rsidRPr="00F85582">
        <w:rPr>
          <w:rFonts w:ascii="Myriad Pro" w:hAnsi="Myriad Pro"/>
        </w:rPr>
        <w:t>presentó su nueva Junta Directiva para el período 2026-2028, encabezada por la presidenta de la Cámara Santo Domingo, Lucile Houellemon</w:t>
      </w:r>
      <w:r w:rsidR="00796820" w:rsidRPr="00F85582">
        <w:rPr>
          <w:rFonts w:ascii="Myriad Pro" w:hAnsi="Myriad Pro"/>
        </w:rPr>
        <w:t>t</w:t>
      </w:r>
      <w:r w:rsidR="00AE5FE7" w:rsidRPr="00F85582">
        <w:rPr>
          <w:rFonts w:ascii="Myriad Pro" w:hAnsi="Myriad Pro"/>
        </w:rPr>
        <w:t xml:space="preserve">, tras el proceso eleccionario celebrado durante su Asamblea General Ordinaria Anual. </w:t>
      </w:r>
    </w:p>
    <w:p w14:paraId="25427B0C" w14:textId="5792D37C" w:rsidR="00796820" w:rsidRPr="00F85582" w:rsidRDefault="00796820" w:rsidP="00796820">
      <w:pPr>
        <w:pStyle w:val="p1"/>
        <w:jc w:val="both"/>
        <w:rPr>
          <w:rStyle w:val="s1"/>
          <w:rFonts w:ascii="Myriad Pro" w:hAnsi="Myriad Pro" w:cstheme="minorBidi"/>
          <w:sz w:val="24"/>
          <w:szCs w:val="24"/>
        </w:rPr>
      </w:pPr>
      <w:r w:rsidRPr="00F85582">
        <w:rPr>
          <w:rStyle w:val="s1"/>
          <w:rFonts w:ascii="Myriad Pro" w:hAnsi="Myriad Pro" w:cstheme="minorBidi"/>
          <w:sz w:val="24"/>
          <w:szCs w:val="24"/>
        </w:rPr>
        <w:t xml:space="preserve">La nueva presidenta de Fedocámaras dijo que esta directiva promoverá iniciativas que fortalezcan el ecosistema empresarial y seguirá construyendo puentes entre las cámaras, entre regiones, entre sectores productivos, y también entre el ámbito público y privado. </w:t>
      </w:r>
    </w:p>
    <w:p w14:paraId="7CA034D9" w14:textId="64AA5B46" w:rsidR="00AE5FE7" w:rsidRPr="00F85582" w:rsidRDefault="00796820" w:rsidP="00796820">
      <w:pPr>
        <w:pStyle w:val="p1"/>
        <w:jc w:val="both"/>
        <w:rPr>
          <w:rFonts w:ascii="Myriad Pro" w:hAnsi="Myriad Pro" w:cstheme="minorBidi"/>
          <w:sz w:val="24"/>
          <w:szCs w:val="24"/>
        </w:rPr>
      </w:pPr>
      <w:r w:rsidRPr="00F85582">
        <w:rPr>
          <w:rStyle w:val="s1"/>
          <w:rFonts w:ascii="Myriad Pro" w:hAnsi="Myriad Pro" w:cstheme="minorBidi"/>
          <w:sz w:val="24"/>
          <w:szCs w:val="24"/>
        </w:rPr>
        <w:t>Houellemont</w:t>
      </w:r>
      <w:r w:rsidR="00AE5FE7" w:rsidRPr="00F85582">
        <w:rPr>
          <w:rStyle w:val="s1"/>
          <w:rFonts w:ascii="Myriad Pro" w:hAnsi="Myriad Pro" w:cstheme="minorBidi"/>
          <w:sz w:val="24"/>
          <w:szCs w:val="24"/>
        </w:rPr>
        <w:t xml:space="preserve"> reconoció el trabajo </w:t>
      </w:r>
      <w:r w:rsidRPr="00F85582">
        <w:rPr>
          <w:rStyle w:val="s1"/>
          <w:rFonts w:ascii="Myriad Pro" w:hAnsi="Myriad Pro" w:cstheme="minorBidi"/>
          <w:sz w:val="24"/>
          <w:szCs w:val="24"/>
        </w:rPr>
        <w:t xml:space="preserve">del </w:t>
      </w:r>
      <w:r w:rsidR="00AE5FE7" w:rsidRPr="00F85582">
        <w:rPr>
          <w:rStyle w:val="s1"/>
          <w:rFonts w:ascii="Myriad Pro" w:hAnsi="Myriad Pro" w:cstheme="minorBidi"/>
          <w:sz w:val="24"/>
          <w:szCs w:val="24"/>
        </w:rPr>
        <w:t>presidente</w:t>
      </w:r>
      <w:r w:rsidR="003E39DC" w:rsidRPr="00F85582">
        <w:rPr>
          <w:rStyle w:val="s1"/>
          <w:rFonts w:ascii="Myriad Pro" w:hAnsi="Myriad Pro" w:cstheme="minorBidi"/>
          <w:sz w:val="24"/>
          <w:szCs w:val="24"/>
        </w:rPr>
        <w:t xml:space="preserve"> saliente</w:t>
      </w:r>
      <w:r w:rsidR="00AE5FE7" w:rsidRPr="00F85582">
        <w:rPr>
          <w:rStyle w:val="s1"/>
          <w:rFonts w:ascii="Myriad Pro" w:hAnsi="Myriad Pro" w:cstheme="minorBidi"/>
          <w:sz w:val="24"/>
          <w:szCs w:val="24"/>
        </w:rPr>
        <w:t>, Manuel Aníbal García</w:t>
      </w:r>
      <w:r w:rsidRPr="00F85582">
        <w:rPr>
          <w:rStyle w:val="s1"/>
          <w:rFonts w:ascii="Myriad Pro" w:hAnsi="Myriad Pro" w:cstheme="minorBidi"/>
          <w:sz w:val="24"/>
          <w:szCs w:val="24"/>
        </w:rPr>
        <w:t>, especialmente en el proceso de transformación integral del Registro Mercantil del país a través del proyecto Fedocámaras Digital, que tiene como objetivo el fortalecimiento de la seguridad jurídica empresarial</w:t>
      </w:r>
      <w:r w:rsidR="00AE5FE7" w:rsidRPr="00F85582">
        <w:rPr>
          <w:rStyle w:val="s1"/>
          <w:rFonts w:ascii="Myriad Pro" w:hAnsi="Myriad Pro" w:cstheme="minorBidi"/>
          <w:sz w:val="24"/>
          <w:szCs w:val="24"/>
        </w:rPr>
        <w:t>. “Nuestra tarea será continuar, consolidar y proyectar ese trabajo, elevando aún más el impacto de nuestras acciones”, afirmó.</w:t>
      </w:r>
    </w:p>
    <w:p w14:paraId="67F3F571" w14:textId="7D12309A" w:rsidR="00084D4E" w:rsidRPr="00F85582" w:rsidRDefault="00F85582" w:rsidP="00796820">
      <w:pPr>
        <w:spacing w:line="240" w:lineRule="auto"/>
        <w:jc w:val="both"/>
        <w:rPr>
          <w:rFonts w:ascii="Myriad Pro" w:hAnsi="Myriad Pro"/>
        </w:rPr>
      </w:pPr>
      <w:r w:rsidRPr="00F85582">
        <w:rPr>
          <w:rFonts w:ascii="Myriad Pro" w:hAnsi="Myriad Pro"/>
        </w:rPr>
        <w:t>Laa</w:t>
      </w:r>
      <w:r w:rsidR="00084D4E" w:rsidRPr="00F85582">
        <w:rPr>
          <w:rFonts w:ascii="Myriad Pro" w:hAnsi="Myriad Pro"/>
        </w:rPr>
        <w:t xml:space="preserve"> primer</w:t>
      </w:r>
      <w:r w:rsidRPr="00F85582">
        <w:rPr>
          <w:rFonts w:ascii="Myriad Pro" w:hAnsi="Myriad Pro"/>
        </w:rPr>
        <w:t>a</w:t>
      </w:r>
      <w:r w:rsidR="00084D4E" w:rsidRPr="00F85582">
        <w:rPr>
          <w:rFonts w:ascii="Myriad Pro" w:hAnsi="Myriad Pro"/>
        </w:rPr>
        <w:t xml:space="preserve"> vicepresident</w:t>
      </w:r>
      <w:r w:rsidRPr="00F85582">
        <w:rPr>
          <w:rFonts w:ascii="Myriad Pro" w:hAnsi="Myriad Pro"/>
        </w:rPr>
        <w:t>a</w:t>
      </w:r>
      <w:r w:rsidR="00796820" w:rsidRPr="00F85582">
        <w:rPr>
          <w:rFonts w:ascii="Myriad Pro" w:hAnsi="Myriad Pro"/>
        </w:rPr>
        <w:t xml:space="preserve"> para el período 2026-2028</w:t>
      </w:r>
      <w:r w:rsidR="00084D4E" w:rsidRPr="00F85582">
        <w:rPr>
          <w:rFonts w:ascii="Myriad Pro" w:hAnsi="Myriad Pro"/>
        </w:rPr>
        <w:t xml:space="preserve"> es </w:t>
      </w:r>
      <w:proofErr w:type="spellStart"/>
      <w:r w:rsidRPr="00F85582">
        <w:rPr>
          <w:rFonts w:ascii="Myriad Pro" w:hAnsi="Myriad Pro"/>
        </w:rPr>
        <w:t>Mileyka</w:t>
      </w:r>
      <w:proofErr w:type="spellEnd"/>
      <w:r w:rsidRPr="00F85582">
        <w:rPr>
          <w:rFonts w:ascii="Myriad Pro" w:hAnsi="Myriad Pro"/>
        </w:rPr>
        <w:t xml:space="preserve"> Brugal, de Puerto Plata</w:t>
      </w:r>
      <w:r w:rsidRPr="00F85582">
        <w:rPr>
          <w:rFonts w:ascii="Myriad Pro" w:hAnsi="Myriad Pro"/>
        </w:rPr>
        <w:t xml:space="preserve">; </w:t>
      </w:r>
      <w:r w:rsidR="00084D4E" w:rsidRPr="00F85582">
        <w:rPr>
          <w:rFonts w:ascii="Myriad Pro" w:hAnsi="Myriad Pro"/>
        </w:rPr>
        <w:t xml:space="preserve">el segundo vicepresidente es Víctor Ramón Montás, de San Cristóbal; </w:t>
      </w:r>
      <w:r w:rsidRPr="00F85582">
        <w:rPr>
          <w:rFonts w:ascii="Myriad Pro" w:hAnsi="Myriad Pro"/>
        </w:rPr>
        <w:t>el</w:t>
      </w:r>
      <w:r w:rsidR="00084D4E" w:rsidRPr="00F85582">
        <w:rPr>
          <w:rFonts w:ascii="Myriad Pro" w:hAnsi="Myriad Pro"/>
        </w:rPr>
        <w:t xml:space="preserve"> tercer</w:t>
      </w:r>
      <w:r w:rsidRPr="00F85582">
        <w:rPr>
          <w:rFonts w:ascii="Myriad Pro" w:hAnsi="Myriad Pro"/>
        </w:rPr>
        <w:t xml:space="preserve">o </w:t>
      </w:r>
      <w:r w:rsidRPr="00F85582">
        <w:rPr>
          <w:rFonts w:ascii="Myriad Pro" w:hAnsi="Myriad Pro"/>
        </w:rPr>
        <w:t>es Juan Francisco Melo, de La Romana</w:t>
      </w:r>
      <w:r w:rsidR="00084D4E" w:rsidRPr="00F85582">
        <w:rPr>
          <w:rFonts w:ascii="Myriad Pro" w:hAnsi="Myriad Pro"/>
        </w:rPr>
        <w:t xml:space="preserve">; y </w:t>
      </w:r>
      <w:r w:rsidRPr="00F85582">
        <w:rPr>
          <w:rFonts w:ascii="Myriad Pro" w:hAnsi="Myriad Pro"/>
        </w:rPr>
        <w:t xml:space="preserve">la cuarta es </w:t>
      </w:r>
      <w:r w:rsidRPr="00F85582">
        <w:rPr>
          <w:rFonts w:ascii="Myriad Pro" w:hAnsi="Myriad Pro"/>
        </w:rPr>
        <w:t>Michelle Tavares, de la Cámara de la provincia Santo Domingo</w:t>
      </w:r>
      <w:r w:rsidRPr="00F85582">
        <w:rPr>
          <w:rFonts w:ascii="Myriad Pro" w:hAnsi="Myriad Pro"/>
        </w:rPr>
        <w:t>. Mientras que J</w:t>
      </w:r>
      <w:r w:rsidR="00084D4E" w:rsidRPr="00F85582">
        <w:rPr>
          <w:rFonts w:ascii="Myriad Pro" w:hAnsi="Myriad Pro"/>
        </w:rPr>
        <w:t>ulio Peña, de Monte Cristi, es el tesorero; y Rómulo Pérez, de La Altagracia, el vicetesorero.</w:t>
      </w:r>
    </w:p>
    <w:p w14:paraId="3A064694" w14:textId="527DA2A6" w:rsidR="00084D4E" w:rsidRPr="00F85582" w:rsidRDefault="00084D4E" w:rsidP="00796820">
      <w:pPr>
        <w:spacing w:line="240" w:lineRule="auto"/>
        <w:jc w:val="both"/>
        <w:rPr>
          <w:rFonts w:ascii="Myriad Pro" w:hAnsi="Myriad Pro"/>
        </w:rPr>
      </w:pPr>
      <w:r w:rsidRPr="00F85582">
        <w:rPr>
          <w:rFonts w:ascii="Myriad Pro" w:hAnsi="Myriad Pro"/>
        </w:rPr>
        <w:t>Asimismo, fungirá como secretari</w:t>
      </w:r>
      <w:r w:rsidR="00F85582" w:rsidRPr="00F85582">
        <w:rPr>
          <w:rFonts w:ascii="Myriad Pro" w:hAnsi="Myriad Pro"/>
        </w:rPr>
        <w:t>o</w:t>
      </w:r>
      <w:r w:rsidR="00F85582" w:rsidRPr="00F85582">
        <w:rPr>
          <w:rFonts w:ascii="Myriad Pro" w:hAnsi="Myriad Pro"/>
        </w:rPr>
        <w:t xml:space="preserve"> Luis Campos, representante de la Cámara de Santiago;</w:t>
      </w:r>
      <w:r w:rsidR="00F85582" w:rsidRPr="00F85582">
        <w:rPr>
          <w:rFonts w:ascii="Myriad Pro" w:hAnsi="Myriad Pro"/>
        </w:rPr>
        <w:t xml:space="preserve"> </w:t>
      </w:r>
      <w:r w:rsidRPr="00F85582">
        <w:rPr>
          <w:rFonts w:ascii="Myriad Pro" w:hAnsi="Myriad Pro"/>
        </w:rPr>
        <w:t xml:space="preserve">y Odil Morilla, de La Vega, será la vicesecretaria. Como vocales están Manuel Aníbal García, de Hermanas Mirabal; Quirino Antonio Escoto, de Dajabón; </w:t>
      </w:r>
      <w:r w:rsidR="00AE5FE7" w:rsidRPr="00F85582">
        <w:rPr>
          <w:rFonts w:ascii="Myriad Pro" w:hAnsi="Myriad Pro"/>
        </w:rPr>
        <w:t xml:space="preserve">Francisco Sánchez Mena, de Sánchez Ramírez; Miguel Ángel Rodríguez, de San Pedro de Macorís; e Issa Lama, de Bahoruco. Los suplentes del período 2026-2028 son Deliz </w:t>
      </w:r>
      <w:proofErr w:type="spellStart"/>
      <w:r w:rsidR="00AE5FE7" w:rsidRPr="00F85582">
        <w:rPr>
          <w:rFonts w:ascii="Myriad Pro" w:hAnsi="Myriad Pro"/>
        </w:rPr>
        <w:t>Céspedes</w:t>
      </w:r>
      <w:proofErr w:type="spellEnd"/>
      <w:r w:rsidR="00AE5FE7" w:rsidRPr="00F85582">
        <w:rPr>
          <w:rFonts w:ascii="Myriad Pro" w:hAnsi="Myriad Pro"/>
        </w:rPr>
        <w:t xml:space="preserve">, de Hato Mayor; Marcos López Nova, de Independencia; </w:t>
      </w:r>
      <w:proofErr w:type="spellStart"/>
      <w:r w:rsidR="00AE5FE7" w:rsidRPr="00F85582">
        <w:rPr>
          <w:rFonts w:ascii="Myriad Pro" w:hAnsi="Myriad Pro"/>
        </w:rPr>
        <w:t>Yino</w:t>
      </w:r>
      <w:proofErr w:type="spellEnd"/>
      <w:r w:rsidR="00AE5FE7" w:rsidRPr="00F85582">
        <w:rPr>
          <w:rFonts w:ascii="Myriad Pro" w:hAnsi="Myriad Pro"/>
        </w:rPr>
        <w:t xml:space="preserve"> Román, de Samaná; Luis Heriberto Álvarez, de Espaillat; y Ruth Acevedo, de María Trinidad Sánchez. </w:t>
      </w:r>
    </w:p>
    <w:p w14:paraId="17A8210B" w14:textId="328ABD01" w:rsidR="003E39DC" w:rsidRPr="00F85582" w:rsidRDefault="00796820" w:rsidP="00796820">
      <w:pPr>
        <w:pStyle w:val="p1"/>
        <w:jc w:val="both"/>
        <w:rPr>
          <w:rStyle w:val="s1"/>
          <w:rFonts w:ascii="Myriad Pro" w:hAnsi="Myriad Pro" w:cstheme="minorBidi"/>
          <w:sz w:val="24"/>
          <w:szCs w:val="24"/>
        </w:rPr>
      </w:pPr>
      <w:r w:rsidRPr="00F85582">
        <w:rPr>
          <w:rStyle w:val="s1"/>
          <w:rFonts w:ascii="Myriad Pro" w:hAnsi="Myriad Pro" w:cstheme="minorBidi"/>
          <w:sz w:val="24"/>
          <w:szCs w:val="24"/>
        </w:rPr>
        <w:t xml:space="preserve">Houellemont </w:t>
      </w:r>
      <w:r w:rsidR="003E39DC" w:rsidRPr="00F85582">
        <w:rPr>
          <w:rStyle w:val="s1"/>
          <w:rFonts w:ascii="Myriad Pro" w:hAnsi="Myriad Pro" w:cstheme="minorBidi"/>
          <w:sz w:val="24"/>
          <w:szCs w:val="24"/>
        </w:rPr>
        <w:t xml:space="preserve">agradeció a las cámaras por la confianza depositada en ella para liderar la nueva directiva del gremio, y abogó por una gestión transparente, abierta y con vocación de servicio para seguir fortaleciendo la unidad del sistema cameral. </w:t>
      </w:r>
    </w:p>
    <w:p w14:paraId="1C1BC33E" w14:textId="451099E8" w:rsidR="00084D4E" w:rsidRPr="00F85582" w:rsidRDefault="003E39DC" w:rsidP="00796820">
      <w:pPr>
        <w:pStyle w:val="p1"/>
        <w:jc w:val="both"/>
        <w:rPr>
          <w:rStyle w:val="s1"/>
          <w:rFonts w:ascii="Myriad Pro" w:hAnsi="Myriad Pro" w:cstheme="minorBidi"/>
          <w:sz w:val="24"/>
          <w:szCs w:val="24"/>
        </w:rPr>
      </w:pPr>
      <w:r w:rsidRPr="00F85582">
        <w:rPr>
          <w:rStyle w:val="s1"/>
          <w:rFonts w:ascii="Myriad Pro" w:hAnsi="Myriad Pro" w:cstheme="minorBidi"/>
          <w:sz w:val="24"/>
          <w:szCs w:val="24"/>
        </w:rPr>
        <w:t xml:space="preserve">También </w:t>
      </w:r>
      <w:r w:rsidR="00796820" w:rsidRPr="00F85582">
        <w:rPr>
          <w:rStyle w:val="s1"/>
          <w:rFonts w:ascii="Myriad Pro" w:hAnsi="Myriad Pro" w:cstheme="minorBidi"/>
          <w:sz w:val="24"/>
          <w:szCs w:val="24"/>
        </w:rPr>
        <w:t>reafirmó el rol fundamental de las cámaras de comercio</w:t>
      </w:r>
      <w:r w:rsidRPr="00F85582">
        <w:rPr>
          <w:rStyle w:val="s1"/>
          <w:rFonts w:ascii="Myriad Pro" w:hAnsi="Myriad Pro" w:cstheme="minorBidi"/>
          <w:sz w:val="24"/>
          <w:szCs w:val="24"/>
        </w:rPr>
        <w:t xml:space="preserve"> de </w:t>
      </w:r>
      <w:r w:rsidR="00796820" w:rsidRPr="00F85582">
        <w:rPr>
          <w:rStyle w:val="s1"/>
          <w:rFonts w:ascii="Myriad Pro" w:hAnsi="Myriad Pro" w:cstheme="minorBidi"/>
          <w:sz w:val="24"/>
          <w:szCs w:val="24"/>
        </w:rPr>
        <w:t xml:space="preserve">ser aliadas estratégicas de las empresas a lo largo de todo su ciclo de vida. “Desde el nacimiento de un emprendimiento, su crecimiento y consolidación, y hasta su internacionalización, estamos </w:t>
      </w:r>
      <w:r w:rsidR="00796820" w:rsidRPr="00F85582">
        <w:rPr>
          <w:rStyle w:val="s1"/>
          <w:rFonts w:ascii="Myriad Pro" w:hAnsi="Myriad Pro" w:cstheme="minorBidi"/>
          <w:sz w:val="24"/>
          <w:szCs w:val="24"/>
        </w:rPr>
        <w:lastRenderedPageBreak/>
        <w:t>llamados a acompañar, orientar, facilitar y representar a nuestros empresarios en cada etapa, siendo un soporte real y cercano”, expresó.</w:t>
      </w:r>
    </w:p>
    <w:p w14:paraId="0FD2AA89" w14:textId="5438481C" w:rsidR="00796820" w:rsidRPr="00F85582" w:rsidRDefault="00796820" w:rsidP="00796820">
      <w:pPr>
        <w:spacing w:line="240" w:lineRule="auto"/>
        <w:rPr>
          <w:rFonts w:ascii="Myriad Pro" w:hAnsi="Myriad Pro"/>
        </w:rPr>
      </w:pPr>
      <w:r w:rsidRPr="00F85582">
        <w:rPr>
          <w:rFonts w:ascii="Myriad Pro" w:hAnsi="Myriad Pro"/>
          <w:b/>
          <w:bCs/>
        </w:rPr>
        <w:t>Sobre Fedocámaras</w:t>
      </w:r>
    </w:p>
    <w:p w14:paraId="2DCE9754" w14:textId="12C3D9B8" w:rsidR="00796820" w:rsidRPr="00F85582" w:rsidRDefault="00796820" w:rsidP="00796820">
      <w:pPr>
        <w:spacing w:line="240" w:lineRule="auto"/>
        <w:jc w:val="both"/>
        <w:rPr>
          <w:rFonts w:ascii="Myriad Pro" w:hAnsi="Myriad Pro"/>
        </w:rPr>
      </w:pPr>
      <w:r w:rsidRPr="00F85582">
        <w:rPr>
          <w:rFonts w:ascii="Myriad Pro" w:hAnsi="Myriad Pro"/>
        </w:rPr>
        <w:t>Fedocámaras es una organización sin fines de lucro que agrupa a las 32 Cámaras de Comercio y Producción de la República Dominicana. Fue creada con el objetivo de representar, integrar y fortalecer el accionar de las cámaras a nivel nacional, promoviendo la unidad del sector empresarial, el desarrollo económico regional y la mejora continua en los servicios del registro mercantil.</w:t>
      </w:r>
      <w:r w:rsidR="003E39DC" w:rsidRPr="00F85582">
        <w:rPr>
          <w:rFonts w:ascii="Myriad Pro" w:hAnsi="Myriad Pro"/>
        </w:rPr>
        <w:t xml:space="preserve"> </w:t>
      </w:r>
      <w:r w:rsidRPr="00F85582">
        <w:rPr>
          <w:rFonts w:ascii="Myriad Pro" w:hAnsi="Myriad Pro"/>
        </w:rPr>
        <w:t xml:space="preserve">Fedocámaras </w:t>
      </w:r>
      <w:r w:rsidR="003E39DC" w:rsidRPr="00F85582">
        <w:rPr>
          <w:rFonts w:ascii="Myriad Pro" w:hAnsi="Myriad Pro"/>
        </w:rPr>
        <w:t>es</w:t>
      </w:r>
      <w:r w:rsidRPr="00F85582">
        <w:rPr>
          <w:rFonts w:ascii="Myriad Pro" w:hAnsi="Myriad Pro"/>
        </w:rPr>
        <w:t xml:space="preserve"> un referente en el impulso de iniciativas orientadas a la modernización institucional, la digitalización de procesos y la formalización de las actividades comerciales, contribuyendo activamente al crecimiento económico sostenible del país.</w:t>
      </w:r>
    </w:p>
    <w:sectPr w:rsidR="00796820" w:rsidRPr="00F85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642CB"/>
    <w:multiLevelType w:val="hybridMultilevel"/>
    <w:tmpl w:val="DAC40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6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8D"/>
    <w:rsid w:val="00084D4E"/>
    <w:rsid w:val="000D355B"/>
    <w:rsid w:val="003E39DC"/>
    <w:rsid w:val="00711971"/>
    <w:rsid w:val="00796820"/>
    <w:rsid w:val="00A2678D"/>
    <w:rsid w:val="00AE5FE7"/>
    <w:rsid w:val="00DC699F"/>
    <w:rsid w:val="00E02D30"/>
    <w:rsid w:val="00F8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AFDD"/>
  <w15:chartTrackingRefBased/>
  <w15:docId w15:val="{DA83623E-F00F-483A-B27A-32E267D5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6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6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6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6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6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6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6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6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6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6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6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6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67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67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67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67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67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67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6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6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6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6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6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67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67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67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6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67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678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84D4E"/>
    <w:pPr>
      <w:spacing w:after="180" w:line="240" w:lineRule="auto"/>
    </w:pPr>
    <w:rPr>
      <w:rFonts w:ascii=".AppleSystemUIFont" w:eastAsiaTheme="minorEastAsia" w:hAnsi=".AppleSystemUIFont" w:cs="Times New Roman"/>
      <w:color w:val="000000"/>
      <w:kern w:val="0"/>
      <w:sz w:val="26"/>
      <w:szCs w:val="26"/>
      <w:lang w:bidi="ar-SA"/>
      <w14:ligatures w14:val="none"/>
    </w:rPr>
  </w:style>
  <w:style w:type="character" w:customStyle="1" w:styleId="s1">
    <w:name w:val="s1"/>
    <w:basedOn w:val="Fuentedeprrafopredeter"/>
    <w:rsid w:val="00084D4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Yinett Santelises</dc:creator>
  <cp:keywords/>
  <dc:description/>
  <cp:lastModifiedBy>Yinett Antonia Santelises Muñoz</cp:lastModifiedBy>
  <cp:revision>2</cp:revision>
  <dcterms:created xsi:type="dcterms:W3CDTF">2026-06-16T12:23:00Z</dcterms:created>
  <dcterms:modified xsi:type="dcterms:W3CDTF">2026-06-16T12:23:00Z</dcterms:modified>
</cp:coreProperties>
</file>